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rPr>
      </w:pPr>
    </w:p>
    <w:p w14:paraId="023D33E4" w14:textId="77777777" w:rsidR="00B7770B" w:rsidRPr="00B7770B" w:rsidRDefault="00B7770B" w:rsidP="004712E8">
      <w:pPr>
        <w:shd w:val="clear" w:color="auto" w:fill="FFFFFF"/>
        <w:spacing w:line="336" w:lineRule="auto"/>
        <w:rPr>
          <w:rFonts w:cs="Arial"/>
          <w:sz w:val="22"/>
          <w:szCs w:val="22"/>
        </w:rPr>
      </w:pPr>
    </w:p>
    <w:p w14:paraId="41798A3A" w14:textId="2B6F5105" w:rsidR="00486221" w:rsidRPr="008C137D" w:rsidRDefault="00486221" w:rsidP="00486221">
      <w:pPr>
        <w:pStyle w:val="Header"/>
        <w:spacing w:line="276" w:lineRule="auto"/>
        <w:rPr>
          <w:rFonts w:eastAsia="Times" w:cs="Times New Roman"/>
          <w:b/>
          <w:noProof w:val="0"/>
          <w:sz w:val="32"/>
          <w:szCs w:val="32"/>
        </w:rPr>
      </w:pPr>
      <w:bookmarkStart w:id="0" w:name="_Hlk143591217"/>
      <w:r>
        <w:rPr>
          <w:b/>
          <w:sz w:val="32"/>
        </w:rPr>
        <w:t xml:space="preserve">Heel, a leading manufacturer of biological medicines, digitizes packaging lines with </w:t>
      </w:r>
      <w:r w:rsidR="00742B5E">
        <w:rPr>
          <w:b/>
          <w:sz w:val="32"/>
        </w:rPr>
        <w:t>N</w:t>
      </w:r>
      <w:r>
        <w:rPr>
          <w:b/>
          <w:sz w:val="32"/>
        </w:rPr>
        <w:t>ext</w:t>
      </w:r>
      <w:r w:rsidR="00742B5E">
        <w:rPr>
          <w:b/>
          <w:sz w:val="32"/>
        </w:rPr>
        <w:t xml:space="preserve">Gen </w:t>
      </w:r>
      <w:r>
        <w:rPr>
          <w:b/>
          <w:sz w:val="32"/>
        </w:rPr>
        <w:t>PAS-X MES</w:t>
      </w:r>
    </w:p>
    <w:p w14:paraId="6EB89B26" w14:textId="77777777" w:rsidR="00486221" w:rsidRPr="008C137D" w:rsidRDefault="00486221" w:rsidP="00486221">
      <w:pPr>
        <w:spacing w:line="276" w:lineRule="auto"/>
        <w:rPr>
          <w:sz w:val="22"/>
          <w:szCs w:val="22"/>
        </w:rPr>
      </w:pPr>
    </w:p>
    <w:p w14:paraId="3B24F6F8" w14:textId="2CD0477B" w:rsidR="00486221" w:rsidRPr="00256F19" w:rsidRDefault="00486221" w:rsidP="00486221">
      <w:pPr>
        <w:spacing w:line="276" w:lineRule="auto"/>
        <w:rPr>
          <w:b/>
          <w:sz w:val="22"/>
          <w:szCs w:val="22"/>
        </w:rPr>
      </w:pPr>
      <w:proofErr w:type="spellStart"/>
      <w:r>
        <w:rPr>
          <w:b/>
          <w:sz w:val="22"/>
        </w:rPr>
        <w:t>Lüneburg</w:t>
      </w:r>
      <w:proofErr w:type="spellEnd"/>
      <w:r>
        <w:rPr>
          <w:b/>
          <w:sz w:val="22"/>
        </w:rPr>
        <w:t xml:space="preserve">, </w:t>
      </w:r>
      <w:r w:rsidR="00742B5E">
        <w:rPr>
          <w:b/>
          <w:sz w:val="22"/>
        </w:rPr>
        <w:t xml:space="preserve">Germany, </w:t>
      </w:r>
      <w:r w:rsidR="00882B1F">
        <w:rPr>
          <w:b/>
          <w:sz w:val="22"/>
        </w:rPr>
        <w:t>20</w:t>
      </w:r>
      <w:r w:rsidR="00742B5E">
        <w:rPr>
          <w:b/>
          <w:sz w:val="22"/>
        </w:rPr>
        <w:t xml:space="preserve"> </w:t>
      </w:r>
      <w:r w:rsidRPr="00742B5E">
        <w:rPr>
          <w:b/>
          <w:sz w:val="22"/>
        </w:rPr>
        <w:t xml:space="preserve">December </w:t>
      </w:r>
      <w:r>
        <w:rPr>
          <w:b/>
          <w:sz w:val="22"/>
        </w:rPr>
        <w:t xml:space="preserve">2023. Drug manufacturer Heel has successfully implemented </w:t>
      </w:r>
      <w:proofErr w:type="spellStart"/>
      <w:r>
        <w:rPr>
          <w:b/>
          <w:sz w:val="22"/>
        </w:rPr>
        <w:t>Werum</w:t>
      </w:r>
      <w:proofErr w:type="spellEnd"/>
      <w:r>
        <w:rPr>
          <w:b/>
          <w:sz w:val="22"/>
        </w:rPr>
        <w:t xml:space="preserve"> PAS-X MES 3.3.0, Körber's NextGen MES for pharma, biotech</w:t>
      </w:r>
      <w:r w:rsidR="00742B5E">
        <w:rPr>
          <w:b/>
          <w:sz w:val="22"/>
        </w:rPr>
        <w:t>,</w:t>
      </w:r>
      <w:r>
        <w:rPr>
          <w:b/>
          <w:sz w:val="22"/>
        </w:rPr>
        <w:t xml:space="preserve"> and cell &amp; gene therapy, at its main plant in Baden-Baden</w:t>
      </w:r>
      <w:r w:rsidR="00DF5C58">
        <w:rPr>
          <w:b/>
          <w:sz w:val="22"/>
        </w:rPr>
        <w:t>, Germany</w:t>
      </w:r>
      <w:r>
        <w:rPr>
          <w:b/>
          <w:sz w:val="22"/>
        </w:rPr>
        <w:t xml:space="preserve">. The pioneer in scientific research into natural pharmaceuticals has been producing medicines, such as </w:t>
      </w:r>
      <w:proofErr w:type="spellStart"/>
      <w:r>
        <w:rPr>
          <w:b/>
          <w:sz w:val="22"/>
        </w:rPr>
        <w:t>Neurexan</w:t>
      </w:r>
      <w:proofErr w:type="spellEnd"/>
      <w:r>
        <w:rPr>
          <w:b/>
          <w:sz w:val="22"/>
        </w:rPr>
        <w:t xml:space="preserve">® and </w:t>
      </w:r>
      <w:proofErr w:type="spellStart"/>
      <w:r>
        <w:rPr>
          <w:b/>
          <w:sz w:val="22"/>
        </w:rPr>
        <w:t>Traumeel</w:t>
      </w:r>
      <w:proofErr w:type="spellEnd"/>
      <w:r>
        <w:rPr>
          <w:b/>
          <w:sz w:val="22"/>
        </w:rPr>
        <w:t>®, based on natural active ingredients for over 80 years.</w:t>
      </w:r>
    </w:p>
    <w:p w14:paraId="14234CCE" w14:textId="77777777" w:rsidR="00486221" w:rsidRDefault="00486221" w:rsidP="00486221">
      <w:pPr>
        <w:spacing w:line="276" w:lineRule="auto"/>
        <w:rPr>
          <w:sz w:val="22"/>
          <w:szCs w:val="22"/>
        </w:rPr>
      </w:pPr>
    </w:p>
    <w:p w14:paraId="294643F8" w14:textId="47AC3AEF" w:rsidR="00486221" w:rsidRPr="00AC360E" w:rsidRDefault="00486221" w:rsidP="00486221">
      <w:pPr>
        <w:spacing w:line="276" w:lineRule="auto"/>
        <w:rPr>
          <w:sz w:val="22"/>
          <w:szCs w:val="22"/>
        </w:rPr>
      </w:pPr>
      <w:r>
        <w:rPr>
          <w:sz w:val="22"/>
        </w:rPr>
        <w:t xml:space="preserve">Built on more than 30 years of expertise and leading IT technologies, PAS-X MES 3.3.0 is GMP-compliant and designed to meet the future requirements of the industry. It can be integrated into any IT infrastructure via simple and secure interfaces – whether in the customer's data center, in the cloud or as a Körber-managed </w:t>
      </w:r>
      <w:r w:rsidR="00742B5E">
        <w:rPr>
          <w:sz w:val="22"/>
        </w:rPr>
        <w:t>“</w:t>
      </w:r>
      <w:r>
        <w:rPr>
          <w:sz w:val="22"/>
        </w:rPr>
        <w:t xml:space="preserve">Software </w:t>
      </w:r>
      <w:r w:rsidR="00742B5E">
        <w:rPr>
          <w:sz w:val="22"/>
        </w:rPr>
        <w:t>a</w:t>
      </w:r>
      <w:r>
        <w:rPr>
          <w:sz w:val="22"/>
        </w:rPr>
        <w:t>s a Service</w:t>
      </w:r>
      <w:r w:rsidR="00742B5E">
        <w:rPr>
          <w:sz w:val="22"/>
        </w:rPr>
        <w:t>”</w:t>
      </w:r>
      <w:r>
        <w:rPr>
          <w:sz w:val="22"/>
        </w:rPr>
        <w:t>.</w:t>
      </w:r>
    </w:p>
    <w:p w14:paraId="07AA3F5D" w14:textId="77777777" w:rsidR="00486221" w:rsidRPr="00AC360E" w:rsidRDefault="00486221" w:rsidP="00486221">
      <w:pPr>
        <w:spacing w:line="276" w:lineRule="auto"/>
        <w:rPr>
          <w:sz w:val="22"/>
          <w:szCs w:val="22"/>
        </w:rPr>
      </w:pPr>
    </w:p>
    <w:p w14:paraId="294D8417" w14:textId="66792710" w:rsidR="00486221" w:rsidRPr="00AC360E" w:rsidRDefault="00742B5E" w:rsidP="00486221">
      <w:pPr>
        <w:spacing w:line="276" w:lineRule="auto"/>
        <w:rPr>
          <w:sz w:val="22"/>
          <w:szCs w:val="22"/>
        </w:rPr>
      </w:pPr>
      <w:r>
        <w:rPr>
          <w:sz w:val="22"/>
        </w:rPr>
        <w:t xml:space="preserve">The </w:t>
      </w:r>
      <w:r w:rsidR="00486221">
        <w:rPr>
          <w:sz w:val="22"/>
        </w:rPr>
        <w:t xml:space="preserve">NextGen MES offers maximum functionality as standard, so the system has been implemented </w:t>
      </w:r>
      <w:r>
        <w:rPr>
          <w:sz w:val="22"/>
        </w:rPr>
        <w:t>“</w:t>
      </w:r>
      <w:r w:rsidR="00486221">
        <w:rPr>
          <w:sz w:val="22"/>
        </w:rPr>
        <w:t>out-of-the-box</w:t>
      </w:r>
      <w:r>
        <w:rPr>
          <w:sz w:val="22"/>
        </w:rPr>
        <w:t>”</w:t>
      </w:r>
      <w:r w:rsidR="00486221">
        <w:rPr>
          <w:sz w:val="22"/>
        </w:rPr>
        <w:t xml:space="preserve">, allowing for seamless upgrades in the future. The implementation process followed the proven ready-fit-build-run method: </w:t>
      </w:r>
      <w:r w:rsidR="001E43DD">
        <w:rPr>
          <w:sz w:val="22"/>
        </w:rPr>
        <w:t>m</w:t>
      </w:r>
      <w:r w:rsidR="00486221">
        <w:rPr>
          <w:sz w:val="22"/>
        </w:rPr>
        <w:t xml:space="preserve">any of the MES implementation tasks were taken over by Körber, which reduced the customer's workload and accelerated the implementation of the system. </w:t>
      </w:r>
    </w:p>
    <w:p w14:paraId="1DD12DC4" w14:textId="77777777" w:rsidR="00486221" w:rsidRPr="00AC360E" w:rsidRDefault="00486221" w:rsidP="00486221">
      <w:pPr>
        <w:spacing w:line="276" w:lineRule="auto"/>
        <w:rPr>
          <w:sz w:val="22"/>
          <w:szCs w:val="22"/>
        </w:rPr>
      </w:pPr>
    </w:p>
    <w:p w14:paraId="7CD56FA6" w14:textId="253DFD51" w:rsidR="00486221" w:rsidRPr="00AC360E" w:rsidRDefault="001E43DD" w:rsidP="00486221">
      <w:pPr>
        <w:spacing w:line="276" w:lineRule="auto"/>
        <w:rPr>
          <w:sz w:val="22"/>
          <w:szCs w:val="22"/>
        </w:rPr>
      </w:pPr>
      <w:r>
        <w:rPr>
          <w:sz w:val="22"/>
        </w:rPr>
        <w:t>“</w:t>
      </w:r>
      <w:r w:rsidR="00486221">
        <w:rPr>
          <w:sz w:val="22"/>
        </w:rPr>
        <w:t>The successful introduction of PAS-X MES for the digital processing and documentation of packaging orders is an important milestone in the digit</w:t>
      </w:r>
      <w:r>
        <w:rPr>
          <w:sz w:val="22"/>
        </w:rPr>
        <w:t xml:space="preserve">alization </w:t>
      </w:r>
      <w:r w:rsidR="00486221">
        <w:rPr>
          <w:sz w:val="22"/>
        </w:rPr>
        <w:t>of our production,</w:t>
      </w:r>
      <w:r>
        <w:rPr>
          <w:sz w:val="22"/>
        </w:rPr>
        <w:t>”</w:t>
      </w:r>
      <w:r w:rsidR="00486221">
        <w:rPr>
          <w:sz w:val="22"/>
        </w:rPr>
        <w:t xml:space="preserve"> says Monika Gartner, Head of Digital Transformation, </w:t>
      </w:r>
      <w:proofErr w:type="spellStart"/>
      <w:r w:rsidR="00486221">
        <w:rPr>
          <w:sz w:val="22"/>
        </w:rPr>
        <w:t>Biologische</w:t>
      </w:r>
      <w:proofErr w:type="spellEnd"/>
      <w:r w:rsidR="00486221">
        <w:rPr>
          <w:sz w:val="22"/>
        </w:rPr>
        <w:t xml:space="preserve"> </w:t>
      </w:r>
      <w:proofErr w:type="spellStart"/>
      <w:r w:rsidR="00486221">
        <w:rPr>
          <w:sz w:val="22"/>
        </w:rPr>
        <w:t>Heilmittel</w:t>
      </w:r>
      <w:proofErr w:type="spellEnd"/>
      <w:r w:rsidR="00486221">
        <w:rPr>
          <w:sz w:val="22"/>
        </w:rPr>
        <w:t xml:space="preserve"> Heel GmbH. </w:t>
      </w:r>
      <w:r>
        <w:rPr>
          <w:sz w:val="22"/>
        </w:rPr>
        <w:t>“</w:t>
      </w:r>
      <w:r w:rsidR="00486221">
        <w:rPr>
          <w:sz w:val="22"/>
        </w:rPr>
        <w:t>We have a very good, open and cooperative business relationship with the Körber team, characterized by mutual trust.</w:t>
      </w:r>
      <w:r>
        <w:rPr>
          <w:sz w:val="22"/>
        </w:rPr>
        <w:t>”</w:t>
      </w:r>
    </w:p>
    <w:p w14:paraId="23291D08" w14:textId="77777777" w:rsidR="00486221" w:rsidRPr="00AC360E" w:rsidRDefault="00486221" w:rsidP="00486221">
      <w:pPr>
        <w:spacing w:line="276" w:lineRule="auto"/>
        <w:rPr>
          <w:sz w:val="22"/>
          <w:szCs w:val="22"/>
        </w:rPr>
      </w:pPr>
    </w:p>
    <w:p w14:paraId="7B4B7AC5" w14:textId="77777777" w:rsidR="00486221" w:rsidRPr="00AC360E" w:rsidRDefault="00486221" w:rsidP="00486221">
      <w:pPr>
        <w:spacing w:line="276" w:lineRule="auto"/>
        <w:rPr>
          <w:sz w:val="22"/>
          <w:szCs w:val="22"/>
        </w:rPr>
      </w:pPr>
      <w:r>
        <w:rPr>
          <w:sz w:val="22"/>
        </w:rPr>
        <w:t>With the help of PAS-X MES 3.3.0, Heel has digitized the first four packaging lines, replacing the paper-based packaging documentation of its products. The integration was implemented almost as standard, so that more than 2,000 finished products can be processed with just a few generic MBRs. SAP ERP is fully integrated via a standard interface. The customization of numerous bills of material and production versions from SAP has paid off: Heel can now automatically perform reconciliations in Electronic Batch Recording and benefit from the parallel Batch Record Review.</w:t>
      </w:r>
    </w:p>
    <w:p w14:paraId="19B1C09E" w14:textId="77777777" w:rsidR="00486221" w:rsidRPr="00AC360E" w:rsidRDefault="00486221" w:rsidP="00486221">
      <w:pPr>
        <w:spacing w:line="276" w:lineRule="auto"/>
        <w:rPr>
          <w:sz w:val="22"/>
          <w:szCs w:val="22"/>
        </w:rPr>
      </w:pPr>
    </w:p>
    <w:p w14:paraId="53373A59" w14:textId="4E300174" w:rsidR="00486221" w:rsidRPr="00AC360E" w:rsidRDefault="00486221" w:rsidP="00486221">
      <w:pPr>
        <w:spacing w:line="276" w:lineRule="auto"/>
        <w:rPr>
          <w:sz w:val="22"/>
          <w:szCs w:val="22"/>
        </w:rPr>
      </w:pPr>
      <w:r>
        <w:rPr>
          <w:sz w:val="22"/>
        </w:rPr>
        <w:t xml:space="preserve">Monika Gartner: </w:t>
      </w:r>
      <w:r w:rsidR="001D55E2">
        <w:rPr>
          <w:sz w:val="22"/>
        </w:rPr>
        <w:t>“</w:t>
      </w:r>
      <w:r>
        <w:rPr>
          <w:sz w:val="22"/>
        </w:rPr>
        <w:t>Both the project team and the packaging team contributed greatly to the successful implementation of the project. They have been involved from the very beginning and have received comprehensive information and training through our specially developed training concept.</w:t>
      </w:r>
      <w:r w:rsidR="001D55E2">
        <w:rPr>
          <w:sz w:val="22"/>
        </w:rPr>
        <w:t>”</w:t>
      </w:r>
    </w:p>
    <w:p w14:paraId="08C65714" w14:textId="77777777" w:rsidR="00486221" w:rsidRPr="00AC360E" w:rsidRDefault="00486221" w:rsidP="00486221">
      <w:pPr>
        <w:spacing w:line="276" w:lineRule="auto"/>
        <w:rPr>
          <w:sz w:val="22"/>
          <w:szCs w:val="22"/>
        </w:rPr>
      </w:pPr>
    </w:p>
    <w:p w14:paraId="3C075F93" w14:textId="7AE84EAC" w:rsidR="00486221" w:rsidRPr="00AC360E" w:rsidRDefault="00486221" w:rsidP="00486221">
      <w:pPr>
        <w:spacing w:line="276" w:lineRule="auto"/>
        <w:rPr>
          <w:sz w:val="22"/>
          <w:szCs w:val="22"/>
        </w:rPr>
      </w:pPr>
      <w:r>
        <w:rPr>
          <w:sz w:val="22"/>
        </w:rPr>
        <w:t xml:space="preserve">In the next step, Heel will introduce PAS-X KPI in the packaging area. The software application is designed to monitor the performance of packaging machines in real-time, ensuring that machine utilization and </w:t>
      </w:r>
      <w:r w:rsidR="001D55E2">
        <w:rPr>
          <w:sz w:val="22"/>
        </w:rPr>
        <w:t>o</w:t>
      </w:r>
      <w:r w:rsidR="001D55E2" w:rsidRPr="001D55E2">
        <w:rPr>
          <w:sz w:val="22"/>
        </w:rPr>
        <w:t xml:space="preserve">verall </w:t>
      </w:r>
      <w:r w:rsidR="001D55E2">
        <w:rPr>
          <w:sz w:val="22"/>
        </w:rPr>
        <w:t>e</w:t>
      </w:r>
      <w:r w:rsidR="001D55E2" w:rsidRPr="001D55E2">
        <w:rPr>
          <w:sz w:val="22"/>
        </w:rPr>
        <w:t xml:space="preserve">quipment </w:t>
      </w:r>
      <w:r w:rsidR="001D55E2">
        <w:rPr>
          <w:sz w:val="22"/>
        </w:rPr>
        <w:t>e</w:t>
      </w:r>
      <w:r w:rsidR="001D55E2" w:rsidRPr="001D55E2">
        <w:rPr>
          <w:sz w:val="22"/>
        </w:rPr>
        <w:t>ffectiveness</w:t>
      </w:r>
      <w:r>
        <w:rPr>
          <w:sz w:val="22"/>
        </w:rPr>
        <w:t xml:space="preserve"> is maximized. </w:t>
      </w:r>
    </w:p>
    <w:p w14:paraId="01EA64EB" w14:textId="77777777" w:rsidR="00486221" w:rsidRPr="00AC360E" w:rsidRDefault="00486221" w:rsidP="00486221">
      <w:pPr>
        <w:spacing w:line="276" w:lineRule="auto"/>
        <w:rPr>
          <w:sz w:val="22"/>
          <w:szCs w:val="22"/>
        </w:rPr>
      </w:pPr>
    </w:p>
    <w:p w14:paraId="182E4F09" w14:textId="07C2C4F1" w:rsidR="00486221" w:rsidRPr="00A67889" w:rsidRDefault="001D55E2" w:rsidP="00486221">
      <w:pPr>
        <w:spacing w:line="276" w:lineRule="auto"/>
        <w:rPr>
          <w:sz w:val="22"/>
          <w:szCs w:val="22"/>
        </w:rPr>
      </w:pPr>
      <w:r>
        <w:rPr>
          <w:sz w:val="22"/>
        </w:rPr>
        <w:t>“</w:t>
      </w:r>
      <w:r w:rsidR="00486221">
        <w:rPr>
          <w:sz w:val="22"/>
        </w:rPr>
        <w:t>We are looking forward to further projects on the path to digital transformation and our 'Factory of Excellence'. In the coming months and years, we are going to gradually roll out PAS-X MES in other production areas. Integration into all processes is an essential step towards full digit</w:t>
      </w:r>
      <w:r w:rsidR="00B87FBD">
        <w:rPr>
          <w:sz w:val="22"/>
        </w:rPr>
        <w:t>alization</w:t>
      </w:r>
      <w:r w:rsidR="00486221">
        <w:rPr>
          <w:sz w:val="22"/>
        </w:rPr>
        <w:t>,</w:t>
      </w:r>
      <w:r w:rsidR="00B87FBD">
        <w:rPr>
          <w:sz w:val="22"/>
        </w:rPr>
        <w:t>”</w:t>
      </w:r>
      <w:r w:rsidR="00486221">
        <w:rPr>
          <w:sz w:val="22"/>
        </w:rPr>
        <w:t xml:space="preserve"> concludes Monika Gartner from Heel.</w:t>
      </w:r>
    </w:p>
    <w:p w14:paraId="439AC092" w14:textId="77777777" w:rsidR="00486221" w:rsidRDefault="00486221" w:rsidP="00486221">
      <w:pPr>
        <w:spacing w:line="276" w:lineRule="auto"/>
        <w:rPr>
          <w:sz w:val="22"/>
          <w:szCs w:val="22"/>
        </w:rPr>
      </w:pPr>
    </w:p>
    <w:p w14:paraId="22DA89A4" w14:textId="5C91F1EC" w:rsidR="00486221" w:rsidRDefault="00486221" w:rsidP="00486221">
      <w:pPr>
        <w:spacing w:line="276" w:lineRule="auto"/>
        <w:rPr>
          <w:b/>
          <w:sz w:val="22"/>
          <w:szCs w:val="22"/>
        </w:rPr>
      </w:pPr>
      <w:r>
        <w:rPr>
          <w:b/>
          <w:sz w:val="22"/>
        </w:rPr>
        <w:t>Picture</w:t>
      </w:r>
    </w:p>
    <w:p w14:paraId="34DF21EF" w14:textId="77777777" w:rsidR="00486221" w:rsidRDefault="00486221" w:rsidP="00486221">
      <w:pPr>
        <w:spacing w:line="276" w:lineRule="auto"/>
        <w:rPr>
          <w:sz w:val="22"/>
          <w:szCs w:val="22"/>
        </w:rPr>
      </w:pPr>
      <w:r>
        <w:rPr>
          <w:noProof/>
        </w:rPr>
        <w:drawing>
          <wp:inline distT="0" distB="0" distL="0" distR="0" wp14:anchorId="707F4FBE" wp14:editId="715F380A">
            <wp:extent cx="3994470" cy="2996073"/>
            <wp:effectExtent l="3810" t="0" r="0" b="0"/>
            <wp:docPr id="1758461146" name="Picture 1" descr="A person using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461146" name="Picture 1" descr="A person using a computer&#10;&#10;Description automatically generated"/>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rot="5400000">
                      <a:off x="0" y="0"/>
                      <a:ext cx="3999121" cy="2999562"/>
                    </a:xfrm>
                    <a:prstGeom prst="rect">
                      <a:avLst/>
                    </a:prstGeom>
                    <a:noFill/>
                    <a:ln>
                      <a:noFill/>
                    </a:ln>
                  </pic:spPr>
                </pic:pic>
              </a:graphicData>
            </a:graphic>
          </wp:inline>
        </w:drawing>
      </w:r>
    </w:p>
    <w:p w14:paraId="6F25A0FE" w14:textId="77777777" w:rsidR="00486221" w:rsidRPr="00D0090F" w:rsidRDefault="00486221" w:rsidP="00486221">
      <w:pPr>
        <w:spacing w:line="276" w:lineRule="auto"/>
        <w:rPr>
          <w:sz w:val="22"/>
          <w:szCs w:val="22"/>
        </w:rPr>
      </w:pPr>
      <w:r>
        <w:rPr>
          <w:sz w:val="22"/>
        </w:rPr>
        <w:t xml:space="preserve">Use of </w:t>
      </w:r>
      <w:proofErr w:type="spellStart"/>
      <w:r>
        <w:rPr>
          <w:sz w:val="22"/>
        </w:rPr>
        <w:t>Werum</w:t>
      </w:r>
      <w:proofErr w:type="spellEnd"/>
      <w:r>
        <w:rPr>
          <w:sz w:val="22"/>
        </w:rPr>
        <w:t xml:space="preserve"> PAS-X MES 3.3.0 in a packaging line at Heel</w:t>
      </w:r>
    </w:p>
    <w:p w14:paraId="119E21F1" w14:textId="77777777" w:rsidR="00486221" w:rsidRDefault="00486221" w:rsidP="00486221">
      <w:pPr>
        <w:spacing w:line="276" w:lineRule="auto"/>
        <w:rPr>
          <w:sz w:val="22"/>
          <w:szCs w:val="22"/>
        </w:rPr>
      </w:pPr>
    </w:p>
    <w:p w14:paraId="7A88E327" w14:textId="77777777" w:rsidR="00486221" w:rsidRPr="00D0090F" w:rsidRDefault="00486221" w:rsidP="00486221">
      <w:pPr>
        <w:spacing w:line="276" w:lineRule="auto"/>
        <w:rPr>
          <w:sz w:val="22"/>
          <w:szCs w:val="22"/>
        </w:rPr>
      </w:pPr>
    </w:p>
    <w:bookmarkEnd w:id="0"/>
    <w:p w14:paraId="1DE21416" w14:textId="77777777" w:rsidR="000D382C" w:rsidRPr="00486221" w:rsidRDefault="000D382C" w:rsidP="00241DD5">
      <w:pPr>
        <w:spacing w:line="276" w:lineRule="auto"/>
        <w:rPr>
          <w:sz w:val="22"/>
          <w:szCs w:val="22"/>
        </w:rPr>
      </w:pPr>
    </w:p>
    <w:p w14:paraId="1F2FF4AD" w14:textId="77777777" w:rsidR="00241DD5" w:rsidRPr="00486221" w:rsidRDefault="00241DD5" w:rsidP="00EA7FA1">
      <w:pPr>
        <w:spacing w:line="276" w:lineRule="auto"/>
        <w:rPr>
          <w:sz w:val="22"/>
          <w:szCs w:val="22"/>
        </w:rPr>
      </w:pPr>
    </w:p>
    <w:p w14:paraId="0DCA55DC" w14:textId="77777777" w:rsidR="00C109A2" w:rsidRPr="00486221" w:rsidRDefault="00C109A2">
      <w:pPr>
        <w:rPr>
          <w:sz w:val="22"/>
          <w:szCs w:val="22"/>
        </w:rPr>
      </w:pPr>
      <w:r>
        <w:br w:type="page"/>
      </w:r>
    </w:p>
    <w:p w14:paraId="70087060" w14:textId="77777777" w:rsidR="00CE7574" w:rsidRPr="00CE7574" w:rsidRDefault="00CE7574" w:rsidP="00CE7574">
      <w:pPr>
        <w:jc w:val="both"/>
        <w:rPr>
          <w:b/>
          <w:sz w:val="22"/>
          <w:szCs w:val="22"/>
        </w:rPr>
      </w:pPr>
      <w:r>
        <w:rPr>
          <w:b/>
          <w:sz w:val="22"/>
        </w:rPr>
        <w:lastRenderedPageBreak/>
        <w:t>About Körber</w:t>
      </w:r>
    </w:p>
    <w:p w14:paraId="5BB2670D" w14:textId="77777777" w:rsidR="004D5C5C" w:rsidRPr="004D5C5C" w:rsidRDefault="004D5C5C" w:rsidP="004D5C5C">
      <w:pPr>
        <w:spacing w:line="280" w:lineRule="exact"/>
        <w:rPr>
          <w:rFonts w:cs="Arial"/>
          <w:sz w:val="22"/>
          <w:szCs w:val="22"/>
        </w:rPr>
      </w:pPr>
      <w:r>
        <w:rPr>
          <w:sz w:val="22"/>
        </w:rPr>
        <w:t>We are Körber – an international technology group with more than 12,000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6628571B" w14:textId="77777777" w:rsidR="004D5C5C" w:rsidRPr="004D5C5C" w:rsidRDefault="004D5C5C" w:rsidP="004D5C5C">
      <w:pPr>
        <w:spacing w:line="280" w:lineRule="exact"/>
        <w:rPr>
          <w:rFonts w:cs="Arial"/>
          <w:sz w:val="22"/>
          <w:szCs w:val="22"/>
        </w:rPr>
      </w:pPr>
    </w:p>
    <w:p w14:paraId="34A28A8A" w14:textId="77777777" w:rsidR="004D5C5C" w:rsidRPr="004D5C5C" w:rsidRDefault="004D5C5C" w:rsidP="004D5C5C">
      <w:pPr>
        <w:spacing w:line="280" w:lineRule="exact"/>
        <w:rPr>
          <w:rFonts w:cs="Arial"/>
          <w:sz w:val="22"/>
          <w:szCs w:val="22"/>
        </w:rPr>
      </w:pPr>
      <w:r>
        <w:rPr>
          <w:sz w:val="22"/>
        </w:rPr>
        <w:t xml:space="preserve">At the Körber Business Area Pharma we are delivering the difference along the pharma value chain with our unique portfolio of integrated solutions. With our software solutions we help drug manufacturers to digitize their pharmaceutical, biotech and cell &amp; gene therapy production. The </w:t>
      </w:r>
      <w:proofErr w:type="spellStart"/>
      <w:r>
        <w:rPr>
          <w:sz w:val="22"/>
        </w:rPr>
        <w:t>Werum</w:t>
      </w:r>
      <w:proofErr w:type="spellEnd"/>
      <w:r>
        <w:rPr>
          <w:sz w:val="22"/>
        </w:rPr>
        <w:t xml:space="preserve"> PAS-X MES Suite is recognized as the world’s leading Manufacturing Execution System for pharma, biotech and cell &amp; gene. Our </w:t>
      </w:r>
      <w:proofErr w:type="spellStart"/>
      <w:r>
        <w:rPr>
          <w:sz w:val="22"/>
        </w:rPr>
        <w:t>Werum</w:t>
      </w:r>
      <w:proofErr w:type="spellEnd"/>
      <w:r>
        <w:rPr>
          <w:sz w:val="22"/>
        </w:rPr>
        <w:t xml:space="preserve"> PAS-X Savvy Suite accelerates product commercialization with data analytics and AI solutions and uncovers hidden business value.</w:t>
      </w:r>
    </w:p>
    <w:p w14:paraId="55CEA815" w14:textId="77777777" w:rsidR="00CE7574" w:rsidRPr="00CE7574" w:rsidRDefault="00CE7574" w:rsidP="00CE7574">
      <w:pPr>
        <w:rPr>
          <w:sz w:val="22"/>
          <w:szCs w:val="22"/>
        </w:rPr>
      </w:pPr>
    </w:p>
    <w:p w14:paraId="74131D0B" w14:textId="77777777" w:rsidR="00CE7574" w:rsidRPr="00742B5E" w:rsidRDefault="00882B1F" w:rsidP="00CE7574">
      <w:pPr>
        <w:rPr>
          <w:rStyle w:val="Hyperlink"/>
          <w:sz w:val="22"/>
          <w:szCs w:val="22"/>
          <w:lang w:val="de-DE"/>
        </w:rPr>
      </w:pPr>
      <w:hyperlink r:id="rId12" w:history="1">
        <w:r w:rsidR="00486221" w:rsidRPr="00742B5E">
          <w:rPr>
            <w:rStyle w:val="Hyperlink"/>
            <w:sz w:val="22"/>
            <w:lang w:val="de-DE"/>
          </w:rPr>
          <w:t>www.koerber-pharma.com</w:t>
        </w:r>
      </w:hyperlink>
    </w:p>
    <w:p w14:paraId="3A9A5B80" w14:textId="77777777" w:rsidR="00C109A2" w:rsidRPr="00742B5E" w:rsidRDefault="00C109A2" w:rsidP="001D3146">
      <w:pPr>
        <w:spacing w:line="276" w:lineRule="auto"/>
        <w:rPr>
          <w:sz w:val="22"/>
          <w:szCs w:val="22"/>
          <w:lang w:val="de-DE"/>
        </w:rPr>
      </w:pPr>
    </w:p>
    <w:p w14:paraId="15112E68" w14:textId="5B70307E" w:rsidR="000966CF" w:rsidRPr="00742B5E" w:rsidRDefault="000966CF" w:rsidP="000966CF">
      <w:pPr>
        <w:rPr>
          <w:b/>
          <w:sz w:val="22"/>
          <w:szCs w:val="22"/>
          <w:lang w:val="de-DE"/>
        </w:rPr>
      </w:pPr>
      <w:r w:rsidRPr="00742B5E">
        <w:rPr>
          <w:b/>
          <w:sz w:val="22"/>
          <w:lang w:val="de-DE"/>
        </w:rPr>
        <w:t>Contact</w:t>
      </w:r>
    </w:p>
    <w:p w14:paraId="4F2DFCDC" w14:textId="77777777" w:rsidR="000966CF" w:rsidRPr="00742B5E" w:rsidRDefault="000966CF" w:rsidP="000966CF">
      <w:pPr>
        <w:jc w:val="both"/>
        <w:rPr>
          <w:sz w:val="22"/>
          <w:szCs w:val="22"/>
          <w:lang w:val="de-DE"/>
        </w:rPr>
      </w:pPr>
      <w:r w:rsidRPr="00742B5E">
        <w:rPr>
          <w:sz w:val="22"/>
          <w:lang w:val="de-DE"/>
        </w:rPr>
        <w:t>Dirk Ebbecke</w:t>
      </w:r>
    </w:p>
    <w:p w14:paraId="02FE6F80" w14:textId="3EB41D58" w:rsidR="004C50E2" w:rsidRPr="00CE7574" w:rsidRDefault="00095115" w:rsidP="004C50E2">
      <w:pPr>
        <w:jc w:val="both"/>
        <w:rPr>
          <w:sz w:val="22"/>
          <w:szCs w:val="22"/>
        </w:rPr>
      </w:pPr>
      <w:r>
        <w:rPr>
          <w:sz w:val="22"/>
        </w:rPr>
        <w:t>Körber Business Area Pharma</w:t>
      </w:r>
    </w:p>
    <w:p w14:paraId="76082576" w14:textId="375CC0D8" w:rsidR="004C50E2" w:rsidRPr="00CE7574" w:rsidRDefault="004C50E2" w:rsidP="004C50E2">
      <w:pPr>
        <w:jc w:val="both"/>
        <w:rPr>
          <w:sz w:val="22"/>
          <w:szCs w:val="22"/>
        </w:rPr>
      </w:pPr>
      <w:r>
        <w:rPr>
          <w:sz w:val="22"/>
        </w:rPr>
        <w:t>Head of Product Marketing</w:t>
      </w:r>
    </w:p>
    <w:p w14:paraId="4EF92ECC" w14:textId="77777777" w:rsidR="004C50E2" w:rsidRPr="004D5C5C" w:rsidRDefault="004C50E2" w:rsidP="004C50E2">
      <w:pPr>
        <w:jc w:val="both"/>
        <w:rPr>
          <w:sz w:val="22"/>
          <w:szCs w:val="22"/>
        </w:rPr>
      </w:pPr>
      <w:r>
        <w:rPr>
          <w:sz w:val="22"/>
        </w:rPr>
        <w:t>Phone: +49 4131 8900-0</w:t>
      </w:r>
    </w:p>
    <w:p w14:paraId="2679601A" w14:textId="1D2C78BF" w:rsidR="000966CF" w:rsidRPr="00CE7574" w:rsidRDefault="000966CF" w:rsidP="000966CF">
      <w:pPr>
        <w:jc w:val="both"/>
        <w:rPr>
          <w:sz w:val="22"/>
          <w:szCs w:val="22"/>
        </w:rPr>
      </w:pPr>
      <w:r>
        <w:rPr>
          <w:sz w:val="22"/>
        </w:rPr>
        <w:t>E-mail: dirk.ebbecke@koerber.com</w:t>
      </w:r>
    </w:p>
    <w:p w14:paraId="7C66FB6A" w14:textId="77777777" w:rsidR="00B24FF3" w:rsidRPr="00CE7574" w:rsidRDefault="00B24FF3" w:rsidP="00B24FF3">
      <w:pPr>
        <w:spacing w:line="276" w:lineRule="auto"/>
        <w:jc w:val="both"/>
        <w:rPr>
          <w:sz w:val="22"/>
          <w:szCs w:val="22"/>
        </w:rPr>
      </w:pPr>
    </w:p>
    <w:p w14:paraId="15C806B3" w14:textId="77777777" w:rsidR="00131F95" w:rsidRPr="00CE7574" w:rsidRDefault="00131F95" w:rsidP="00407303">
      <w:pPr>
        <w:rPr>
          <w:rFonts w:cs="Arial"/>
          <w:sz w:val="22"/>
          <w:szCs w:val="22"/>
          <w:highlight w:val="yellow"/>
        </w:rPr>
      </w:pPr>
    </w:p>
    <w:sectPr w:rsidR="00131F95" w:rsidRPr="00CE7574" w:rsidSect="008866B7">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F1DE" w14:textId="77777777" w:rsidR="00E3568A" w:rsidRDefault="00E3568A">
      <w:r>
        <w:separator/>
      </w:r>
    </w:p>
  </w:endnote>
  <w:endnote w:type="continuationSeparator" w:id="0">
    <w:p w14:paraId="385B49A0" w14:textId="77777777" w:rsidR="00E3568A" w:rsidRDefault="00E3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5194D939" w:rsidR="00421347" w:rsidRPr="005364DE" w:rsidRDefault="00870B64" w:rsidP="003A6817">
    <w:pPr>
      <w:pStyle w:val="Footer"/>
      <w:jc w:val="right"/>
      <w:rPr>
        <w:sz w:val="16"/>
        <w:szCs w:val="16"/>
      </w:rPr>
    </w:pPr>
    <w:r>
      <w:rPr>
        <w:rStyle w:val="PageNumber"/>
        <w:sz w:val="12"/>
      </w:rPr>
      <w:br/>
    </w:r>
    <w:r w:rsidR="00E66F39" w:rsidRPr="005364DE">
      <w:rPr>
        <w:rStyle w:val="PageNumber"/>
        <w:sz w:val="16"/>
      </w:rPr>
      <w:fldChar w:fldCharType="begin"/>
    </w:r>
    <w:r w:rsidR="003A6817" w:rsidRPr="005364DE">
      <w:rPr>
        <w:rStyle w:val="PageNumber"/>
        <w:sz w:val="16"/>
      </w:rPr>
      <w:instrText xml:space="preserve">PAGE  </w:instrText>
    </w:r>
    <w:r w:rsidR="00E66F39" w:rsidRPr="005364DE">
      <w:rPr>
        <w:rStyle w:val="PageNumber"/>
        <w:sz w:val="16"/>
      </w:rPr>
      <w:fldChar w:fldCharType="separate"/>
    </w:r>
    <w:r w:rsidR="00A36827">
      <w:rPr>
        <w:rStyle w:val="PageNumber"/>
        <w:sz w:val="16"/>
      </w:rPr>
      <w:t>2</w:t>
    </w:r>
    <w:r w:rsidR="00E66F39" w:rsidRPr="005364DE">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2895" w14:textId="77777777" w:rsidR="00E3568A" w:rsidRDefault="00E3568A">
      <w:r>
        <w:separator/>
      </w:r>
    </w:p>
  </w:footnote>
  <w:footnote w:type="continuationSeparator" w:id="0">
    <w:p w14:paraId="23D20A6B" w14:textId="77777777" w:rsidR="00E3568A" w:rsidRDefault="00E3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Pr>
        <w:sz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z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1144597">
    <w:abstractNumId w:val="0"/>
  </w:num>
  <w:num w:numId="2" w16cid:durableId="163167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727"/>
    <w:rsid w:val="000119B9"/>
    <w:rsid w:val="000123DC"/>
    <w:rsid w:val="000127C0"/>
    <w:rsid w:val="0002401C"/>
    <w:rsid w:val="00025A5E"/>
    <w:rsid w:val="00044325"/>
    <w:rsid w:val="000501EE"/>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975E3"/>
    <w:rsid w:val="001B1F3F"/>
    <w:rsid w:val="001C7865"/>
    <w:rsid w:val="001D05DB"/>
    <w:rsid w:val="001D2AB3"/>
    <w:rsid w:val="001D3146"/>
    <w:rsid w:val="001D55E2"/>
    <w:rsid w:val="001D5D61"/>
    <w:rsid w:val="001E43DD"/>
    <w:rsid w:val="001E4822"/>
    <w:rsid w:val="001F0F79"/>
    <w:rsid w:val="001F1761"/>
    <w:rsid w:val="001F4E85"/>
    <w:rsid w:val="001F53EC"/>
    <w:rsid w:val="00200D4E"/>
    <w:rsid w:val="002050BE"/>
    <w:rsid w:val="002067B8"/>
    <w:rsid w:val="002108BE"/>
    <w:rsid w:val="0021175A"/>
    <w:rsid w:val="002228D1"/>
    <w:rsid w:val="00224B07"/>
    <w:rsid w:val="00225B4C"/>
    <w:rsid w:val="00225B87"/>
    <w:rsid w:val="00231277"/>
    <w:rsid w:val="00232396"/>
    <w:rsid w:val="00237D0E"/>
    <w:rsid w:val="00241DD5"/>
    <w:rsid w:val="0024425A"/>
    <w:rsid w:val="002518D3"/>
    <w:rsid w:val="00251B0F"/>
    <w:rsid w:val="00252B89"/>
    <w:rsid w:val="00253260"/>
    <w:rsid w:val="00296A56"/>
    <w:rsid w:val="002F13AF"/>
    <w:rsid w:val="002F61AB"/>
    <w:rsid w:val="0030275A"/>
    <w:rsid w:val="00306AF1"/>
    <w:rsid w:val="00312B79"/>
    <w:rsid w:val="00317242"/>
    <w:rsid w:val="003323B1"/>
    <w:rsid w:val="00333730"/>
    <w:rsid w:val="0033640F"/>
    <w:rsid w:val="003409C6"/>
    <w:rsid w:val="00354E69"/>
    <w:rsid w:val="0035566F"/>
    <w:rsid w:val="003631C6"/>
    <w:rsid w:val="00367F03"/>
    <w:rsid w:val="003750D6"/>
    <w:rsid w:val="00377648"/>
    <w:rsid w:val="00386FB2"/>
    <w:rsid w:val="00393CA5"/>
    <w:rsid w:val="00394622"/>
    <w:rsid w:val="003A152D"/>
    <w:rsid w:val="003A6817"/>
    <w:rsid w:val="003B3CAC"/>
    <w:rsid w:val="003C4423"/>
    <w:rsid w:val="003C54C0"/>
    <w:rsid w:val="003D23C8"/>
    <w:rsid w:val="003F656A"/>
    <w:rsid w:val="004004D6"/>
    <w:rsid w:val="00401BCF"/>
    <w:rsid w:val="00407303"/>
    <w:rsid w:val="00417F37"/>
    <w:rsid w:val="00421347"/>
    <w:rsid w:val="00425977"/>
    <w:rsid w:val="0043131F"/>
    <w:rsid w:val="00451A97"/>
    <w:rsid w:val="004712E8"/>
    <w:rsid w:val="0047257A"/>
    <w:rsid w:val="004800AD"/>
    <w:rsid w:val="00482E53"/>
    <w:rsid w:val="00486221"/>
    <w:rsid w:val="00490CEF"/>
    <w:rsid w:val="0049230D"/>
    <w:rsid w:val="004938FC"/>
    <w:rsid w:val="004A27E3"/>
    <w:rsid w:val="004A77DA"/>
    <w:rsid w:val="004B11F5"/>
    <w:rsid w:val="004B1C0F"/>
    <w:rsid w:val="004B708E"/>
    <w:rsid w:val="004C0577"/>
    <w:rsid w:val="004C50E2"/>
    <w:rsid w:val="004D5C5C"/>
    <w:rsid w:val="004E6AF8"/>
    <w:rsid w:val="004F28F0"/>
    <w:rsid w:val="0051667E"/>
    <w:rsid w:val="00522C08"/>
    <w:rsid w:val="005364DE"/>
    <w:rsid w:val="00536EA9"/>
    <w:rsid w:val="005378C7"/>
    <w:rsid w:val="00542DE0"/>
    <w:rsid w:val="005634D5"/>
    <w:rsid w:val="00564ADD"/>
    <w:rsid w:val="00566418"/>
    <w:rsid w:val="00576B3B"/>
    <w:rsid w:val="00591616"/>
    <w:rsid w:val="005A4F2A"/>
    <w:rsid w:val="005C20AB"/>
    <w:rsid w:val="005F2077"/>
    <w:rsid w:val="005F29F1"/>
    <w:rsid w:val="00611AEC"/>
    <w:rsid w:val="00615216"/>
    <w:rsid w:val="00616B33"/>
    <w:rsid w:val="0062598D"/>
    <w:rsid w:val="00651240"/>
    <w:rsid w:val="00651828"/>
    <w:rsid w:val="006620D5"/>
    <w:rsid w:val="0066509F"/>
    <w:rsid w:val="00671E96"/>
    <w:rsid w:val="00676101"/>
    <w:rsid w:val="00680C92"/>
    <w:rsid w:val="00681C86"/>
    <w:rsid w:val="00686616"/>
    <w:rsid w:val="006915A5"/>
    <w:rsid w:val="006D4C7E"/>
    <w:rsid w:val="006D5628"/>
    <w:rsid w:val="006D5FA4"/>
    <w:rsid w:val="006D7B47"/>
    <w:rsid w:val="006F6BFA"/>
    <w:rsid w:val="00706AE5"/>
    <w:rsid w:val="00723605"/>
    <w:rsid w:val="00727EAC"/>
    <w:rsid w:val="00731EF3"/>
    <w:rsid w:val="00742B5E"/>
    <w:rsid w:val="00743CF5"/>
    <w:rsid w:val="007441AC"/>
    <w:rsid w:val="00744701"/>
    <w:rsid w:val="007461B8"/>
    <w:rsid w:val="0075037D"/>
    <w:rsid w:val="00752275"/>
    <w:rsid w:val="007538FA"/>
    <w:rsid w:val="00756165"/>
    <w:rsid w:val="00761ADB"/>
    <w:rsid w:val="00770ECF"/>
    <w:rsid w:val="00784F56"/>
    <w:rsid w:val="007A2055"/>
    <w:rsid w:val="007A5FFF"/>
    <w:rsid w:val="007A72E9"/>
    <w:rsid w:val="007B4C3C"/>
    <w:rsid w:val="007E3285"/>
    <w:rsid w:val="00804B35"/>
    <w:rsid w:val="0083354B"/>
    <w:rsid w:val="008568F9"/>
    <w:rsid w:val="00865D48"/>
    <w:rsid w:val="0087091C"/>
    <w:rsid w:val="00870B64"/>
    <w:rsid w:val="0087269C"/>
    <w:rsid w:val="0087432E"/>
    <w:rsid w:val="00882B1F"/>
    <w:rsid w:val="0088350C"/>
    <w:rsid w:val="008866B7"/>
    <w:rsid w:val="00891C0A"/>
    <w:rsid w:val="008940E1"/>
    <w:rsid w:val="008A3F9C"/>
    <w:rsid w:val="008A5B4B"/>
    <w:rsid w:val="008B0A9B"/>
    <w:rsid w:val="008B5F55"/>
    <w:rsid w:val="008B6727"/>
    <w:rsid w:val="008C4915"/>
    <w:rsid w:val="008C7D73"/>
    <w:rsid w:val="008D19EE"/>
    <w:rsid w:val="008D3C5F"/>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B440E"/>
    <w:rsid w:val="009C5B3D"/>
    <w:rsid w:val="009D1D1B"/>
    <w:rsid w:val="009D4A6F"/>
    <w:rsid w:val="009E097B"/>
    <w:rsid w:val="009F1350"/>
    <w:rsid w:val="00A01132"/>
    <w:rsid w:val="00A01DE1"/>
    <w:rsid w:val="00A249C1"/>
    <w:rsid w:val="00A264E4"/>
    <w:rsid w:val="00A31A4C"/>
    <w:rsid w:val="00A33313"/>
    <w:rsid w:val="00A3621D"/>
    <w:rsid w:val="00A36827"/>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3630A"/>
    <w:rsid w:val="00B57771"/>
    <w:rsid w:val="00B65E81"/>
    <w:rsid w:val="00B72819"/>
    <w:rsid w:val="00B7770B"/>
    <w:rsid w:val="00B87FBD"/>
    <w:rsid w:val="00B9277C"/>
    <w:rsid w:val="00B97215"/>
    <w:rsid w:val="00BB3C58"/>
    <w:rsid w:val="00BC2B8E"/>
    <w:rsid w:val="00C01284"/>
    <w:rsid w:val="00C05BB3"/>
    <w:rsid w:val="00C06E7E"/>
    <w:rsid w:val="00C07D05"/>
    <w:rsid w:val="00C109A2"/>
    <w:rsid w:val="00C35759"/>
    <w:rsid w:val="00C37FAD"/>
    <w:rsid w:val="00C51928"/>
    <w:rsid w:val="00C777CC"/>
    <w:rsid w:val="00C914C7"/>
    <w:rsid w:val="00CA1E09"/>
    <w:rsid w:val="00CB4F2F"/>
    <w:rsid w:val="00CB738C"/>
    <w:rsid w:val="00CC771F"/>
    <w:rsid w:val="00CE7574"/>
    <w:rsid w:val="00CF6837"/>
    <w:rsid w:val="00D10C7D"/>
    <w:rsid w:val="00D13525"/>
    <w:rsid w:val="00D34A8A"/>
    <w:rsid w:val="00D46B62"/>
    <w:rsid w:val="00D55EB7"/>
    <w:rsid w:val="00D663B2"/>
    <w:rsid w:val="00D72498"/>
    <w:rsid w:val="00D724EA"/>
    <w:rsid w:val="00D75923"/>
    <w:rsid w:val="00D80237"/>
    <w:rsid w:val="00D83A39"/>
    <w:rsid w:val="00D87136"/>
    <w:rsid w:val="00D919F2"/>
    <w:rsid w:val="00D926A7"/>
    <w:rsid w:val="00DA4C69"/>
    <w:rsid w:val="00DD05B6"/>
    <w:rsid w:val="00DF1E5C"/>
    <w:rsid w:val="00DF59D4"/>
    <w:rsid w:val="00DF5C58"/>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D020D"/>
    <w:rsid w:val="00ED08E7"/>
    <w:rsid w:val="00ED4BEB"/>
    <w:rsid w:val="00EF1F3E"/>
    <w:rsid w:val="00EF3810"/>
    <w:rsid w:val="00F10216"/>
    <w:rsid w:val="00F133C9"/>
    <w:rsid w:val="00F138D9"/>
    <w:rsid w:val="00F42CD6"/>
    <w:rsid w:val="00F433AD"/>
    <w:rsid w:val="00F45111"/>
    <w:rsid w:val="00F56B4D"/>
    <w:rsid w:val="00F57A49"/>
    <w:rsid w:val="00F63A6B"/>
    <w:rsid w:val="00F83283"/>
    <w:rsid w:val="00F86E16"/>
    <w:rsid w:val="00F908C6"/>
    <w:rsid w:val="00FA1E2C"/>
    <w:rsid w:val="00FA574D"/>
    <w:rsid w:val="00FB27E5"/>
    <w:rsid w:val="00FC0A81"/>
    <w:rsid w:val="00FD6634"/>
    <w:rsid w:val="00FD7776"/>
    <w:rsid w:val="00FE018C"/>
    <w:rsid w:val="00FE0B53"/>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62F48010"/>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AE5"/>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semiHidden/>
    <w:unhideWhenUsed/>
    <w:rsid w:val="00B65E81"/>
    <w:rPr>
      <w:sz w:val="20"/>
    </w:rPr>
  </w:style>
  <w:style w:type="character" w:customStyle="1" w:styleId="CommentTextChar">
    <w:name w:val="Comment Text Char"/>
    <w:basedOn w:val="DefaultParagraphFont"/>
    <w:link w:val="CommentText"/>
    <w:uiPriority w:val="99"/>
    <w:semiHidden/>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44230-F35C-4B76-B785-E19BE5DACBD3}">
  <ds:schemaRefs>
    <ds:schemaRef ds:uri="http://schemas.openxmlformats.org/officeDocument/2006/bibliography"/>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F2CFD063-102B-44F2-B9CF-CC08243B2AB9}">
  <ds:schemaRefs>
    <ds:schemaRef ds:uri="http://www.w3.org/XML/1998/namespace"/>
    <ds:schemaRef ds:uri="http://schemas.openxmlformats.org/package/2006/metadata/core-properties"/>
    <ds:schemaRef ds:uri="14802ed2-c8b2-47d6-ab30-d9443a59a4e5"/>
    <ds:schemaRef ds:uri="http://purl.org/dc/terms/"/>
    <ds:schemaRef ds:uri="62167959-5467-4e83-85d8-cfc378091f6f"/>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3</Pages>
  <Words>669</Words>
  <Characters>3895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10</cp:revision>
  <cp:lastPrinted>2020-08-22T21:40:00Z</cp:lastPrinted>
  <dcterms:created xsi:type="dcterms:W3CDTF">2023-12-05T15:55:00Z</dcterms:created>
  <dcterms:modified xsi:type="dcterms:W3CDTF">2023-12-18T12:17:00Z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